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D" w:rsidRPr="005E017B" w:rsidRDefault="0005115D" w:rsidP="000511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0511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F14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017B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 требованиями  Федерального государственного образовательного стандарта второго поколения   на основе  программы основного общего образования по исто</w:t>
      </w:r>
      <w:r w:rsidRPr="005E017B">
        <w:rPr>
          <w:rFonts w:ascii="Times New Roman" w:eastAsia="Calibri" w:hAnsi="Times New Roman" w:cs="Times New Roman"/>
          <w:sz w:val="24"/>
          <w:szCs w:val="24"/>
        </w:rPr>
        <w:softHyphen/>
        <w:t>рии для 5-9 классов образовательных учреждений и авторской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5E017B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gramStart"/>
      <w:r w:rsidRPr="005E017B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2016)  и </w:t>
      </w:r>
      <w:r w:rsidRPr="005E017B">
        <w:rPr>
          <w:rFonts w:ascii="Calibri" w:eastAsia="Calibri" w:hAnsi="Calibri" w:cs="Times New Roman"/>
          <w:color w:val="000000"/>
          <w:sz w:val="24"/>
          <w:szCs w:val="24"/>
        </w:rPr>
        <w:t xml:space="preserve">на основе авторской программы  </w:t>
      </w:r>
      <w:r w:rsidRPr="005E0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146E4" w:rsidRPr="005E017B" w:rsidRDefault="00F146E4" w:rsidP="00F146E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А.Я. Юдовская, П.А. Баранов, Л.М. Ванюшкина. Всеобщая история. История Нового времени.7 класс. М.: Просвещение, 2016.</w:t>
      </w:r>
    </w:p>
    <w:p w:rsidR="00F146E4" w:rsidRPr="005E017B" w:rsidRDefault="00F146E4" w:rsidP="0005115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05115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05115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05115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F146E4">
      <w:pPr>
        <w:numPr>
          <w:ilvl w:val="0"/>
          <w:numId w:val="11"/>
        </w:numPr>
        <w:autoSpaceDE w:val="0"/>
        <w:autoSpaceDN w:val="0"/>
        <w:adjustRightInd w:val="0"/>
        <w:spacing w:before="67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Планируемые результаты обучения и освоения содержания курса по истории 7 класса. </w:t>
      </w:r>
    </w:p>
    <w:p w:rsidR="00F146E4" w:rsidRPr="005E017B" w:rsidRDefault="00F146E4" w:rsidP="00F146E4">
      <w:pPr>
        <w:autoSpaceDE w:val="0"/>
        <w:autoSpaceDN w:val="0"/>
        <w:adjustRightInd w:val="0"/>
        <w:spacing w:before="67"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146E4" w:rsidRPr="005E017B" w:rsidRDefault="00F146E4" w:rsidP="00F146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17B">
        <w:rPr>
          <w:rFonts w:ascii="Times New Roman" w:eastAsia="Calibri" w:hAnsi="Times New Roman" w:cs="Times New Roman"/>
          <w:sz w:val="24"/>
          <w:szCs w:val="24"/>
        </w:rPr>
        <w:t xml:space="preserve">Программа  направлена на достижение  личностных, </w:t>
      </w:r>
      <w:proofErr w:type="spellStart"/>
      <w:r w:rsidRPr="005E017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E017B">
        <w:rPr>
          <w:rFonts w:ascii="Times New Roman" w:eastAsia="Calibri" w:hAnsi="Times New Roman" w:cs="Times New Roman"/>
          <w:sz w:val="24"/>
          <w:szCs w:val="24"/>
        </w:rPr>
        <w:t>, предметных результатов.</w:t>
      </w:r>
    </w:p>
    <w:p w:rsidR="0005115D" w:rsidRPr="005E017B" w:rsidRDefault="0005115D" w:rsidP="000511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изучения отечественной истории являются: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как понимания чу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М</w:t>
      </w: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етапредметны</w:t>
      </w:r>
      <w:r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• использовать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146E4" w:rsidRPr="005E017B" w:rsidRDefault="00F146E4" w:rsidP="008C4B6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8C4B6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6E4" w:rsidRPr="005E017B" w:rsidRDefault="00F146E4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15D" w:rsidRPr="005E017B" w:rsidRDefault="00F146E4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C4B66"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1C5641"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8C4B66"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115D"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F146E4" w:rsidRPr="005E017B" w:rsidRDefault="00F146E4" w:rsidP="0005115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115D" w:rsidRPr="005E017B" w:rsidRDefault="0005115D" w:rsidP="0005115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НОВА</w:t>
      </w:r>
      <w:r w:rsidR="00585F12"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Я ИСТОРИЯ. КОНЕЦ XV—XVIII в. (2</w:t>
      </w:r>
      <w:r w:rsidR="00585F12"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05115D" w:rsidRPr="005E017B" w:rsidRDefault="0005115D" w:rsidP="000511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Введение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(1ч)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05115D" w:rsidRPr="005E017B" w:rsidRDefault="0005115D" w:rsidP="000511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ТЕМА I. ЕВРОПА И МИР В НАЧАЛЕ НОВОГО ВРЕМЕНИ.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Эпоха Великих Географических открытий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плаватель. Открытие ближней Атлантики.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да Гама. Вокруг Африки в Индию. Путешествия Христофора Колумба. Открытие нового матери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ка — встреча миров.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Америго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Веспуччи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Европа: от Средневековья к Новому времени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Бурбон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Дух предпринимательства преобразует экономику. Рост горо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:rsidR="0005115D" w:rsidRPr="005E017B" w:rsidRDefault="0005115D" w:rsidP="000511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 xml:space="preserve">«Титаны Возрождения». Леонардо да Винчи, Микеланджело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ганизма.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Фрэнсис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Бэкон и Рене Декарт — основоположники фи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Реформация и контрреформация в Европе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Реформация — борьба за переустройство церкви. Причины Реформац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распространение в Европе. Мартин Лютер: че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новные события, значение. Учение и церковь Жана Кальвина. Борьба католической церк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ба между католиками и гугенотами. Варфоломеевская ночь. Война трех Генрихов. Генрих IV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Бурбон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Ранние буржуазные революции.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Международные отношения (борьба за первенство в Европе и колониях) 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дов в XVI в. Экономические и религиозные противоречия с Испа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Утрехтская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уния. Рождение республики. Голланд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Нейзби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Первые реформы парламента. Казнь короля и установление рес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публики: внутренние и международные последствия. Реставрация Стюартов. «Славная революция» 1688 г. и рождение парламент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тов в XVI — XVIII вв. Тридцатилетняя война — первая общеевропей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тав II Адольф — крупнейший полководец и создатель новой военной системы. Окончание войны и ее итоги. Условия и значение Вест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фальского мира. Последствия войны для европейского населения. Война за испанское наследство — война за династические ин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тересы и за владение колониями. Семилетняя война, ее участники и значение. Последствия европейских войн для дальнейшего развития меж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дународных отношений.</w:t>
      </w:r>
    </w:p>
    <w:p w:rsidR="0005115D" w:rsidRPr="005E017B" w:rsidRDefault="0005115D" w:rsidP="000511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ТЕМА II. ЭПОХА ПРОСВЕЩЕНИЯ. ВРЕМЯ ПРЕОБРАЗОВАНИЙ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Западноевропейская культура XVIII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Просветители XVIII в.— наследники гуманистов эпохи Возрож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дения. Идеи Просвещения как мировоззрение развивающейся бур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жуазии. Вольтер об общественно-политическом устройстве общест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ва. Его борьба с католической церковью. Ш.-Л. Монтескье о разде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лении властей. Идеи Ж.-Ж. Руссо. Критика энциклопедистами фео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дальных порядков. Экономические учения А. Смита и Ж. Тюрго. Вли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яние просветителей на процесс формирования правового государства и гражданского общества в Европе и Северной Америке. Художественная культура Европы эпохи Просвещения. Образ человека индустриального общества в произведениях Д. Дефо. Са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тира на пороки современного общества в произведениях Д. Свиф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ство. «Певцы третьего сословия»: У. Хогарт, Ж. Б. С.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Шардеп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Особенности развития музыкального искусства XVIII в. Произ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ведения И. С. Баха, В. А. Моцарта, Л.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Бетховена: прославле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ние Разума, утверждение торжества и победы светлых сил. Значение культурных ценностей эпохи Просвещения для фор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мирования новых гуманистических ценностей в европейском и се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вероамериканском обществах. Секуляризация культуры.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Промышленный переворот в Англии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Аграрная революция в Англии. Развитие в деревне капиталис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тического предпринимательства. Промышленный переворот в Анг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лии, его предпосылки и особенности. Условия труда и быта фаб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луддизм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). Цена техническо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го прогресса.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Североамериканские колонии в борьбе за независимость. Образование Соединенных Штатов Америки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Первые колонии в Северной Америке. Политическое устройст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во и экономическое развитие колоний. Жизнь, быт и мировоз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зрение колонистов, отношения с индейцами. Формирование севе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роамериканской нации. Идеология американского общества. Б. Франклин — великий наставник «юного» капитализма. Причины войны североамериканских колоний за независимость. Дж. Вашингтон и Т.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Джефферсон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Декларация независимости. Об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ция России. Историческое значение образования Соединенных Штатов Аме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рики.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Великая французская революция XVIII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Франция в середине XVIII в.: характеристика социально-эконо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мического и политического развития. Людовик XVI. попытка прове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дения реформ. Созыв Генеральных Штатов.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Мирабо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тывает всю страну. «Герой Нового Света» генерал Лафайет. Декларация нрав человека и гражданина. Конституция 1791 г. Начало революционных войн. Свержение монархии. Провозглаше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ние республики. Якобинский клуб. Дантон, Марат, Робеспьер: чер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бинская диктатура. Якобинский террор. Раскол в среде якобинцев. Причины падения якобинской дик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дарственный переворот 18 брюмера 1799 г. и установление кон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сульства.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ТЕМА 1. ТРАДИЦИОННЫЕ ОБЩЕСТВА В РАННЕЕ НОВОЕ ВРЕМЯ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Колониальный период в Латинской Америке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Пальмарес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Туссен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Лувертюр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война на Гаити.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Традиционные общества Востока. Начало европейской колонизации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цианство, буддизм, индуизм, синтоизм. Кризис и распад империи Великих Моголов в Индии. Созда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ние империи Великих Моголов.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Бабур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Акбар и его политика ре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форм. Причины распада империи. Борьба Португалии, Франции и Англии за Индию. Маньчжурское завоевание Китая. Общественное устройство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Цинской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империи. «Закрытие» Китая. Русско-китайские отноше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ния. Нерчинский договор 1689 г. Китай и Европа: политическая от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страненность и культурное влияние. Япония в эпоху правления династии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Токугавы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Правление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сёгунов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Сословный характер общества. Самураи и крестьяне. «За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крытие» Японии. Русско-японские отношения.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5E017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u w:val="single"/>
          <w:lang w:eastAsia="ru-RU"/>
        </w:rPr>
        <w:t>Содержан</w:t>
      </w:r>
      <w:r w:rsidR="001C5641"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ие курса "История России" </w:t>
      </w: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Россия в XVI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над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B13C94" w:rsidRPr="005E017B" w:rsidRDefault="00B13C94" w:rsidP="001C56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Культурное пространство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Культура народов России в XVI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Россия в XVII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Россия и Европа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XVII в.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Смутное время, дискуссия о его причинах.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5115D" w:rsidRPr="005E017B" w:rsidRDefault="0005115D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05115D" w:rsidRPr="005E017B" w:rsidRDefault="0005115D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б-</w:t>
      </w:r>
      <w:proofErr w:type="gram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разования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научных знаний. Газета «Вести-Куранты». Русские географические открытия XVII в.</w:t>
      </w:r>
    </w:p>
    <w:p w:rsidR="0005115D" w:rsidRPr="005E017B" w:rsidRDefault="0005115D" w:rsidP="000511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8C4B66" w:rsidRPr="005E017B" w:rsidRDefault="008C4B66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B66" w:rsidRPr="005E017B" w:rsidRDefault="008C4B66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B66" w:rsidRPr="005E017B" w:rsidRDefault="008C4B66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B66" w:rsidRPr="005E017B" w:rsidRDefault="008C4B66" w:rsidP="000511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514" w:rsidRPr="005E017B" w:rsidRDefault="00695514" w:rsidP="0069551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</w:t>
      </w: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u w:val="single"/>
          <w:lang w:eastAsia="ru-RU"/>
        </w:rPr>
        <w:t>ематическое планирование</w:t>
      </w:r>
    </w:p>
    <w:p w:rsidR="00695514" w:rsidRPr="005E017B" w:rsidRDefault="00695514" w:rsidP="0069551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История России</w:t>
      </w:r>
      <w:r w:rsidRPr="005E01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40ч.</w:t>
      </w:r>
    </w:p>
    <w:p w:rsidR="00695514" w:rsidRPr="005E017B" w:rsidRDefault="00695514" w:rsidP="0069551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992"/>
        <w:gridCol w:w="12049"/>
        <w:gridCol w:w="1276"/>
      </w:tblGrid>
      <w:tr w:rsidR="00695514" w:rsidRPr="005E017B" w:rsidTr="00695514">
        <w:trPr>
          <w:trHeight w:val="4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17B">
              <w:rPr>
                <w:rFonts w:ascii="OpenSans" w:eastAsia="Times New Roman" w:hAnsi="OpenSans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17B">
              <w:rPr>
                <w:rFonts w:ascii="OpenSans" w:eastAsia="Times New Roman" w:hAnsi="OpenSans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695514" w:rsidRPr="005E017B" w:rsidTr="00695514">
        <w:trPr>
          <w:trHeight w:val="330"/>
        </w:trPr>
        <w:tc>
          <w:tcPr>
            <w:tcW w:w="13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695514" w:rsidRPr="005E017B" w:rsidRDefault="0012331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695514"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Россия в XVI веке (</w:t>
            </w:r>
            <w:r w:rsidR="006D3DF6" w:rsidRPr="005E01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695514"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695514" w:rsidRPr="005E017B" w:rsidRDefault="00695514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Территория, население и хозяйство России </w:t>
            </w:r>
            <w:proofErr w:type="gram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Начало правления Ивана IV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половине XVI в.: восточное и южное направления»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D3DF6">
        <w:trPr>
          <w:trHeight w:val="347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Народы России во второй половине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05D89"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05D89"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5514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3DF6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DF6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3DF6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DF6" w:rsidRPr="005E017B" w:rsidRDefault="00E05D8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Культура и народов России в XVI в. Повседневная жизнь народов России в XVI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3DF6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3DF6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DF6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3DF6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DF6" w:rsidRPr="005E017B" w:rsidRDefault="00E05D8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</w:t>
            </w: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«Россия в XVI в.»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3DF6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3DF6" w:rsidRPr="005E017B" w:rsidTr="006D3DF6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DF6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3DF6" w:rsidRPr="005E017B" w:rsidRDefault="006D3DF6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DF6" w:rsidRPr="005E017B" w:rsidRDefault="00E05D89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 по теме  </w:t>
            </w: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«Россия в XVI в.»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3DF6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13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695514" w:rsidRPr="005E017B" w:rsidRDefault="006D3D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3DF6" w:rsidRPr="005E017B" w:rsidRDefault="006D3D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12331E" w:rsidRPr="005E017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5E017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 Смута. Россия в 17 веке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695514" w:rsidRPr="005E017B" w:rsidRDefault="006955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F6" w:rsidRPr="005E017B" w:rsidTr="00695514">
        <w:tc>
          <w:tcPr>
            <w:tcW w:w="13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6D3DF6" w:rsidRPr="005E017B" w:rsidRDefault="006D3D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6D3DF6" w:rsidRPr="005E017B" w:rsidRDefault="006D3D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Смута в Российском Государстве: причин, начало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Культура народов России в XVII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ословный</w:t>
            </w:r>
            <w:proofErr w:type="spell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быт и картина мира русского человека в XVII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257925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95514"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Пензенский край  6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колонизация и поход Ивана 4 на Казань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Мещерские сторожи и станицы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Засечные черты. Основание Пензы.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населения края в восстании под предводительством </w:t>
            </w:r>
            <w:proofErr w:type="spellStart"/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С.Разина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Освоение края в 70-80 годы 17 в.</w:t>
            </w:r>
            <w:proofErr w:type="gramStart"/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края 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514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5514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 Пензенского края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95514" w:rsidRPr="005E017B" w:rsidRDefault="00695514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31E" w:rsidRPr="005E017B" w:rsidTr="00695514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1E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2331E" w:rsidRPr="005E017B" w:rsidRDefault="005E017B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1E" w:rsidRPr="005E017B" w:rsidRDefault="0012331E">
            <w:pPr>
              <w:spacing w:after="30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Итоговый урок  по курсу История 8 класс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2331E" w:rsidRPr="005E017B" w:rsidRDefault="0012331E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37B4" w:rsidRPr="005E017B" w:rsidRDefault="009C37B4" w:rsidP="005E017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C37B4" w:rsidRPr="005E017B" w:rsidRDefault="009C37B4" w:rsidP="009C37B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C37B4" w:rsidRPr="005E017B" w:rsidRDefault="009C37B4" w:rsidP="009C37B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017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</w:t>
      </w:r>
      <w:r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u w:val="single"/>
          <w:lang w:eastAsia="ru-RU"/>
        </w:rPr>
        <w:t>ематическое планирование курса Новой истории</w:t>
      </w:r>
    </w:p>
    <w:p w:rsidR="009C37B4" w:rsidRPr="005E017B" w:rsidRDefault="009C37B4" w:rsidP="009C37B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C37B4" w:rsidRPr="005E017B" w:rsidRDefault="009C37B4" w:rsidP="009C37B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C37B4" w:rsidRPr="005E017B" w:rsidRDefault="009C37B4" w:rsidP="009C37B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tbl>
      <w:tblPr>
        <w:tblW w:w="14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310"/>
        <w:gridCol w:w="11837"/>
        <w:gridCol w:w="989"/>
      </w:tblGrid>
      <w:tr w:rsidR="009C37B4" w:rsidRPr="005E017B" w:rsidTr="00915120">
        <w:trPr>
          <w:trHeight w:val="498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урока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9C37B4" w:rsidRPr="005E017B" w:rsidTr="00915120">
        <w:trPr>
          <w:trHeight w:val="326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Что изучает история Нового времени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rPr>
          <w:trHeight w:val="33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Усиление королевской власти в 16-17 вв. Абсолютизм в Европе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Великие гуманисты Европы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Начало Реформации в Европе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Контрреформация (</w:t>
            </w:r>
            <w:proofErr w:type="gram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Английская революция середины </w:t>
            </w:r>
            <w:proofErr w:type="spellStart"/>
            <w:proofErr w:type="gram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XVII</w:t>
            </w:r>
            <w:proofErr w:type="gram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века</w:t>
            </w:r>
            <w:proofErr w:type="spell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Освободительная война в Нидерландах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Ограниченная монархия в Англии конца XVII – </w:t>
            </w:r>
            <w:proofErr w:type="spell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XVIII</w:t>
            </w:r>
            <w:proofErr w:type="gram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Международные отношения в 16-18 вв. (1618-1648гг.)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пути к индустриальной вере.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Британские колонии в Северной Америке.</w:t>
            </w:r>
          </w:p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Война за независимость британских колоний в Северной Америке.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Франция в 18 веке. Начало революции во Франции.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Война за независимость. Создание США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Крушение монархии и установление Якобинской диктатуры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Термидорианский режим и Директория.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Государства Востока.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Страны Южной и Восточной Азии.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7B4" w:rsidRPr="005E017B" w:rsidTr="00915120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7B4" w:rsidRPr="005E017B" w:rsidRDefault="009C37B4" w:rsidP="0091512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Основные итоги Новой истории XVI - </w:t>
            </w:r>
            <w:proofErr w:type="spell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XVIII</w:t>
            </w:r>
            <w:proofErr w:type="gramStart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5E017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Итоговое повторение и обобщение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7B4" w:rsidRPr="005E017B" w:rsidRDefault="009C37B4" w:rsidP="00915120">
            <w:pPr>
              <w:spacing w:after="30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C37B4" w:rsidRPr="005E017B" w:rsidRDefault="009C37B4" w:rsidP="009C37B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C37B4" w:rsidRPr="005E017B" w:rsidRDefault="009C37B4" w:rsidP="009C37B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69551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514" w:rsidRPr="005E017B" w:rsidRDefault="00695514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514" w:rsidRPr="005E017B" w:rsidRDefault="00695514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514" w:rsidRPr="005E017B" w:rsidRDefault="00695514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514" w:rsidRPr="005E017B" w:rsidRDefault="00695514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17B" w:rsidRDefault="005E017B" w:rsidP="001C564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641" w:rsidRPr="005E017B" w:rsidRDefault="005E017B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 w:rsidR="001C5641" w:rsidRPr="005E017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"Новая история"</w:t>
      </w: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9C37B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Программно-нормативное обеспечение:</w:t>
      </w:r>
    </w:p>
    <w:p w:rsidR="001C5641" w:rsidRPr="005E017B" w:rsidRDefault="001C5641" w:rsidP="001C5641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ФГОС: основное общее образование // ФГОС. М.: Просвещение,</w:t>
      </w:r>
      <w:proofErr w:type="gram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C5641" w:rsidRPr="005E017B" w:rsidRDefault="001C5641" w:rsidP="001C5641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кл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(основная школа) / А. А. Данилов, О. Н. Журавлева, И. Е. Барыкина. - М.: Просвещение, 2016.</w:t>
      </w: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Учебники, реализующие рабочую программу:</w:t>
      </w:r>
    </w:p>
    <w:p w:rsidR="001C5641" w:rsidRPr="005E017B" w:rsidRDefault="001C5641" w:rsidP="001C564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«История России. 7 класс». Н. М. Арсентьев, А. А. Данилов и др. под редакцией А. В.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2 тт. М.: «Просвещение», 2016</w:t>
      </w: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C5641" w:rsidRPr="005E017B" w:rsidRDefault="001C5641" w:rsidP="001C56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Состав учебно-методического комплекта:</w:t>
      </w:r>
    </w:p>
    <w:p w:rsidR="001C5641" w:rsidRPr="005E017B" w:rsidRDefault="001C5641" w:rsidP="001C56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Учебник. История России. 7 класс. </w:t>
      </w: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Арсентьев Н.М., Данилов А.А., </w:t>
      </w:r>
      <w:proofErr w:type="spellStart"/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Курукин</w:t>
      </w:r>
      <w:proofErr w:type="spellEnd"/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 И.В., Токарева А.Я.</w:t>
      </w: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под редакцией А. В. </w:t>
      </w:r>
      <w:proofErr w:type="spellStart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1C5641" w:rsidRPr="005E017B" w:rsidRDefault="001C5641" w:rsidP="001C56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Поурочные рекомендации. История России. 7 класс. </w:t>
      </w: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Журавлева О.Н.</w:t>
      </w:r>
    </w:p>
    <w:p w:rsidR="001C5641" w:rsidRPr="005E017B" w:rsidRDefault="001C5641" w:rsidP="001C56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Рабочая тетрадь. История России. 7 класс. </w:t>
      </w: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Данилов А.А., </w:t>
      </w:r>
      <w:proofErr w:type="spellStart"/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Лукутин</w:t>
      </w:r>
      <w:proofErr w:type="spellEnd"/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Артасов</w:t>
      </w:r>
      <w:proofErr w:type="spellEnd"/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 И.А.</w:t>
      </w:r>
    </w:p>
    <w:p w:rsidR="001C5641" w:rsidRPr="005E017B" w:rsidRDefault="001C5641" w:rsidP="001C56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Комплект карт. История России. 7 класс. </w:t>
      </w: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Сост. Н.М. Арсентьев, А.А. Данилов.</w:t>
      </w:r>
    </w:p>
    <w:p w:rsidR="001C5641" w:rsidRPr="005E017B" w:rsidRDefault="001C5641" w:rsidP="001C56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Книга для чтения. История России. 6-9 классы. </w:t>
      </w: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Данилов А.А.</w:t>
      </w:r>
    </w:p>
    <w:p w:rsidR="00E247A5" w:rsidRPr="005E017B" w:rsidRDefault="001C5641" w:rsidP="001C56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E017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Рабочая программа и тематическое планирование курса «История России». 6–9 классы. </w:t>
      </w:r>
      <w:r w:rsidRPr="005E017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Данилов А.А., Журавлева О.Н., Барыкина И.Е.</w:t>
      </w:r>
    </w:p>
    <w:sectPr w:rsidR="00E247A5" w:rsidRPr="005E017B" w:rsidSect="000511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BA5"/>
    <w:multiLevelType w:val="multilevel"/>
    <w:tmpl w:val="BEF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1F5F"/>
    <w:multiLevelType w:val="multilevel"/>
    <w:tmpl w:val="6D2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16065"/>
    <w:multiLevelType w:val="multilevel"/>
    <w:tmpl w:val="C086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037C"/>
    <w:multiLevelType w:val="multilevel"/>
    <w:tmpl w:val="CEF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C2214"/>
    <w:multiLevelType w:val="multilevel"/>
    <w:tmpl w:val="3A94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42426"/>
    <w:multiLevelType w:val="multilevel"/>
    <w:tmpl w:val="12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733C"/>
    <w:multiLevelType w:val="multilevel"/>
    <w:tmpl w:val="472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31386"/>
    <w:multiLevelType w:val="multilevel"/>
    <w:tmpl w:val="74F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E09CE"/>
    <w:multiLevelType w:val="multilevel"/>
    <w:tmpl w:val="B0D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E4066"/>
    <w:multiLevelType w:val="multilevel"/>
    <w:tmpl w:val="955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25E3A"/>
    <w:multiLevelType w:val="hybridMultilevel"/>
    <w:tmpl w:val="2404F50E"/>
    <w:lvl w:ilvl="0" w:tplc="2EA84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1"/>
    <w:rsid w:val="0005115D"/>
    <w:rsid w:val="0012331E"/>
    <w:rsid w:val="001C5641"/>
    <w:rsid w:val="00257925"/>
    <w:rsid w:val="002813BF"/>
    <w:rsid w:val="003A4686"/>
    <w:rsid w:val="00457FDC"/>
    <w:rsid w:val="00585F12"/>
    <w:rsid w:val="005E017B"/>
    <w:rsid w:val="00613E60"/>
    <w:rsid w:val="00695514"/>
    <w:rsid w:val="006D3DF6"/>
    <w:rsid w:val="008A6613"/>
    <w:rsid w:val="008C4B66"/>
    <w:rsid w:val="00943F41"/>
    <w:rsid w:val="009C37B4"/>
    <w:rsid w:val="00A428FF"/>
    <w:rsid w:val="00B13C94"/>
    <w:rsid w:val="00E05D89"/>
    <w:rsid w:val="00E15878"/>
    <w:rsid w:val="00E247A5"/>
    <w:rsid w:val="00EB25D2"/>
    <w:rsid w:val="00F146E4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115D"/>
  </w:style>
  <w:style w:type="paragraph" w:styleId="a3">
    <w:name w:val="Normal (Web)"/>
    <w:basedOn w:val="a"/>
    <w:uiPriority w:val="99"/>
    <w:unhideWhenUsed/>
    <w:rsid w:val="000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115D"/>
  </w:style>
  <w:style w:type="paragraph" w:styleId="a3">
    <w:name w:val="Normal (Web)"/>
    <w:basedOn w:val="a"/>
    <w:uiPriority w:val="99"/>
    <w:unhideWhenUsed/>
    <w:rsid w:val="000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6</cp:lastModifiedBy>
  <cp:revision>8</cp:revision>
  <dcterms:created xsi:type="dcterms:W3CDTF">2021-01-28T06:40:00Z</dcterms:created>
  <dcterms:modified xsi:type="dcterms:W3CDTF">2021-02-28T08:09:00Z</dcterms:modified>
</cp:coreProperties>
</file>